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Roboto" w:cs="Roboto" w:eastAsia="Roboto" w:hAnsi="Roboto"/>
          <w:b w:val="1"/>
          <w:color w:val="5e5e5e"/>
          <w:sz w:val="26"/>
          <w:szCs w:val="26"/>
        </w:rPr>
      </w:pPr>
      <w:r w:rsidDel="00000000" w:rsidR="00000000" w:rsidRPr="00000000">
        <w:rPr>
          <w:rtl w:val="0"/>
        </w:rPr>
        <w:t xml:space="preserve">Notes from Kim Robke </w:t>
      </w:r>
      <w:hyperlink r:id="rId6">
        <w:r w:rsidDel="00000000" w:rsidR="00000000" w:rsidRPr="00000000">
          <w:rPr>
            <w:rFonts w:ascii="Roboto" w:cs="Roboto" w:eastAsia="Roboto" w:hAnsi="Roboto"/>
            <w:b w:val="1"/>
            <w:color w:val="0000ee"/>
            <w:sz w:val="26"/>
            <w:szCs w:val="26"/>
            <w:u w:val="single"/>
            <w:rtl w:val="0"/>
          </w:rPr>
          <w:t xml:space="preserve">krobke@esu4.net</w:t>
        </w:r>
      </w:hyperlink>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To increase access for students who are blind/visually impaired.  </w:t>
      </w:r>
      <w:r w:rsidDel="00000000" w:rsidR="00000000" w:rsidRPr="00000000">
        <w:rPr>
          <w:rtl w:val="0"/>
        </w:rPr>
      </w:r>
    </w:p>
    <w:p w:rsidR="00000000" w:rsidDel="00000000" w:rsidP="00000000" w:rsidRDefault="00000000" w:rsidRPr="00000000" w14:paraId="00000003">
      <w:pPr>
        <w:shd w:fill="ffffff" w:val="clear"/>
        <w:rPr/>
      </w:pPr>
      <w:r w:rsidDel="00000000" w:rsidR="00000000" w:rsidRPr="00000000">
        <w:rPr>
          <w:rtl w:val="0"/>
        </w:rPr>
      </w:r>
    </w:p>
    <w:p w:rsidR="00000000" w:rsidDel="00000000" w:rsidP="00000000" w:rsidRDefault="00000000" w:rsidRPr="00000000" w14:paraId="00000004">
      <w:pPr>
        <w:shd w:fill="ffffff" w:val="clear"/>
        <w:rPr>
          <w:color w:val="222222"/>
        </w:rPr>
      </w:pPr>
      <w:r w:rsidDel="00000000" w:rsidR="00000000" w:rsidRPr="00000000">
        <w:rPr>
          <w:color w:val="222222"/>
          <w:rtl w:val="0"/>
        </w:rPr>
        <w:t xml:space="preserve">I had a change in schedule this afternoon, so I took some time to look over the document. Looks like it is going to be some great information for students! </w:t>
      </w:r>
      <w:r w:rsidDel="00000000" w:rsidR="00000000" w:rsidRPr="00000000">
        <w:rPr>
          <w:color w:val="222222"/>
        </w:rPr>
        <w:drawing>
          <wp:inline distB="114300" distT="114300" distL="114300" distR="114300">
            <wp:extent cx="165100" cy="165100"/>
            <wp:effectExtent b="0" l="0" r="0" t="0"/>
            <wp:docPr descr="🙂" id="1"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65100" cy="1651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hd w:fill="ffffff" w:val="clear"/>
        <w:rPr>
          <w:color w:val="222222"/>
        </w:rPr>
      </w:pPr>
      <w:r w:rsidDel="00000000" w:rsidR="00000000" w:rsidRPr="00000000">
        <w:rPr>
          <w:rtl w:val="0"/>
        </w:rPr>
      </w:r>
    </w:p>
    <w:p w:rsidR="00000000" w:rsidDel="00000000" w:rsidP="00000000" w:rsidRDefault="00000000" w:rsidRPr="00000000" w14:paraId="00000006">
      <w:pPr>
        <w:shd w:fill="ffffff" w:val="clear"/>
        <w:rPr>
          <w:color w:val="222222"/>
        </w:rPr>
      </w:pPr>
      <w:r w:rsidDel="00000000" w:rsidR="00000000" w:rsidRPr="00000000">
        <w:rPr>
          <w:color w:val="222222"/>
          <w:rtl w:val="0"/>
        </w:rPr>
        <w:t xml:space="preserve">I added a few comments which would pertain to the entire document, and I included a few links to resources in hopes that might help further explain what I'm referring to. The main issue with this document as concerns vision accessibility is the fact that it is </w:t>
      </w:r>
      <w:hyperlink r:id="rId8">
        <w:r w:rsidDel="00000000" w:rsidR="00000000" w:rsidRPr="00000000">
          <w:rPr>
            <w:color w:val="1155cc"/>
            <w:u w:val="single"/>
            <w:rtl w:val="0"/>
          </w:rPr>
          <w:t xml:space="preserve">an untagged pdf.</w:t>
        </w:r>
      </w:hyperlink>
      <w:r w:rsidDel="00000000" w:rsidR="00000000" w:rsidRPr="00000000">
        <w:rPr>
          <w:color w:val="222222"/>
          <w:rtl w:val="0"/>
        </w:rPr>
        <w:t xml:space="preserve">  Basically, this means that there are no "tags" or markup language added to the elements of the document. When you have a Word document or Google Doc open, you can select a line and mark it as a Heading, or a Title, etc. This kind of markup language is necessary in order for screen readers to read documents and web pages. Elements would include things like titles, headings, body content, links, tables, lists, etc. </w:t>
      </w:r>
    </w:p>
    <w:p w:rsidR="00000000" w:rsidDel="00000000" w:rsidP="00000000" w:rsidRDefault="00000000" w:rsidRPr="00000000" w14:paraId="00000007">
      <w:pPr>
        <w:shd w:fill="ffffff" w:val="clear"/>
        <w:rPr>
          <w:color w:val="222222"/>
        </w:rPr>
      </w:pPr>
      <w:r w:rsidDel="00000000" w:rsidR="00000000" w:rsidRPr="00000000">
        <w:rPr>
          <w:rtl w:val="0"/>
        </w:rPr>
      </w:r>
    </w:p>
    <w:p w:rsidR="00000000" w:rsidDel="00000000" w:rsidP="00000000" w:rsidRDefault="00000000" w:rsidRPr="00000000" w14:paraId="00000008">
      <w:pPr>
        <w:shd w:fill="ffffff" w:val="clear"/>
        <w:rPr>
          <w:color w:val="222222"/>
        </w:rPr>
      </w:pPr>
      <w:r w:rsidDel="00000000" w:rsidR="00000000" w:rsidRPr="00000000">
        <w:rPr>
          <w:color w:val="222222"/>
          <w:rtl w:val="0"/>
        </w:rPr>
        <w:t xml:space="preserve">A screen reader like JAWS or Voiceover uses tags like a document road map. They direct the screen reader through the logical path of the document. When I open the document using JAWS, a lot of the content is skipped over because it is not tagged. What content it can read, it reads in sections out of logical order. The good news is adding tags is fairly simple. You would just tag existing text using whatever application is used to create the document.</w:t>
      </w:r>
    </w:p>
    <w:p w:rsidR="00000000" w:rsidDel="00000000" w:rsidP="00000000" w:rsidRDefault="00000000" w:rsidRPr="00000000" w14:paraId="00000009">
      <w:pPr>
        <w:shd w:fill="ffffff" w:val="clear"/>
        <w:rPr>
          <w:color w:val="222222"/>
        </w:rPr>
      </w:pPr>
      <w:r w:rsidDel="00000000" w:rsidR="00000000" w:rsidRPr="00000000">
        <w:rPr>
          <w:rtl w:val="0"/>
        </w:rPr>
      </w:r>
    </w:p>
    <w:p w:rsidR="00000000" w:rsidDel="00000000" w:rsidP="00000000" w:rsidRDefault="00000000" w:rsidRPr="00000000" w14:paraId="0000000A">
      <w:pPr>
        <w:shd w:fill="ffffff" w:val="clear"/>
        <w:rPr>
          <w:color w:val="222222"/>
        </w:rPr>
      </w:pPr>
      <w:r w:rsidDel="00000000" w:rsidR="00000000" w:rsidRPr="00000000">
        <w:rPr>
          <w:color w:val="222222"/>
          <w:rtl w:val="0"/>
        </w:rPr>
        <w:t xml:space="preserve">I also ran the document through the Adobe Acrobat Document Accessibility Checker, and I have attached that report below. What's nice is you can click on the items listed as "failed" and get further information on what it means. </w:t>
      </w:r>
    </w:p>
    <w:p w:rsidR="00000000" w:rsidDel="00000000" w:rsidP="00000000" w:rsidRDefault="00000000" w:rsidRPr="00000000" w14:paraId="0000000B">
      <w:pPr>
        <w:shd w:fill="ffffff" w:val="clear"/>
        <w:rPr>
          <w:color w:val="222222"/>
        </w:rPr>
      </w:pPr>
      <w:r w:rsidDel="00000000" w:rsidR="00000000" w:rsidRPr="00000000">
        <w:rPr>
          <w:rtl w:val="0"/>
        </w:rPr>
      </w:r>
    </w:p>
    <w:p w:rsidR="00000000" w:rsidDel="00000000" w:rsidP="00000000" w:rsidRDefault="00000000" w:rsidRPr="00000000" w14:paraId="0000000C">
      <w:pPr>
        <w:shd w:fill="ffffff" w:val="clear"/>
        <w:rPr>
          <w:color w:val="222222"/>
        </w:rPr>
      </w:pPr>
      <w:r w:rsidDel="00000000" w:rsidR="00000000" w:rsidRPr="00000000">
        <w:rPr>
          <w:color w:val="222222"/>
          <w:rtl w:val="0"/>
        </w:rPr>
        <w:t xml:space="preserve">As I mentioned earlier, I included a few links to resources in some of my comments. The three main areas concerning vision that I was considering would be blindness (screen reader access), low vision (large print) and color blindness. </w:t>
      </w:r>
    </w:p>
    <w:p w:rsidR="00000000" w:rsidDel="00000000" w:rsidP="00000000" w:rsidRDefault="00000000" w:rsidRPr="00000000" w14:paraId="0000000D">
      <w:pPr>
        <w:shd w:fill="ffffff" w:val="clear"/>
        <w:rPr>
          <w:color w:val="222222"/>
        </w:rPr>
      </w:pPr>
      <w:r w:rsidDel="00000000" w:rsidR="00000000" w:rsidRPr="00000000">
        <w:rPr>
          <w:rtl w:val="0"/>
        </w:rPr>
      </w:r>
    </w:p>
    <w:p w:rsidR="00000000" w:rsidDel="00000000" w:rsidP="00000000" w:rsidRDefault="00000000" w:rsidRPr="00000000" w14:paraId="0000000E">
      <w:pPr>
        <w:shd w:fill="ffffff" w:val="clear"/>
        <w:rPr>
          <w:color w:val="222222"/>
        </w:rPr>
      </w:pPr>
      <w:r w:rsidDel="00000000" w:rsidR="00000000" w:rsidRPr="00000000">
        <w:rPr>
          <w:color w:val="222222"/>
          <w:rtl w:val="0"/>
        </w:rPr>
        <w:t xml:space="preserve">I will see if I can get one of our TVI's to take a look at it also, and if there is anything further to add, I'll let you know. I hope this isn't information overload! If you have questions or want to Zoom again, please just let me know. :) Thanks!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Notes from meeting: 8/15/24</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Johnn</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lt;krobke@esu4.net&gt;" TargetMode="External"/><Relationship Id="rId7" Type="http://schemas.openxmlformats.org/officeDocument/2006/relationships/image" Target="media/image1.png"/><Relationship Id="rId8" Type="http://schemas.openxmlformats.org/officeDocument/2006/relationships/hyperlink" Target="https://equidox.co/blog/what-is-a-tagged-pdf/#:~:text=For%20people%20who%20are%20blind,cannot%20%E2%80%9Cread%E2%80%9D%20untagged%20PDF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